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17" w:rsidRDefault="00290C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標楷體"/>
          <w:color w:val="000000"/>
          <w:sz w:val="28"/>
          <w:szCs w:val="28"/>
        </w:rPr>
        <w:sectPr w:rsidR="00290C17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720" w:right="907" w:bottom="539" w:left="907" w:header="284" w:footer="255" w:gutter="0"/>
          <w:cols w:space="720"/>
        </w:sectPr>
      </w:pPr>
    </w:p>
    <w:p w:rsidR="00290C17" w:rsidRDefault="00400B8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新細明體" w:eastAsia="新細明體" w:hAnsi="新細明體" w:cs="新細明體"/>
          <w:color w:val="000000"/>
          <w:sz w:val="28"/>
          <w:szCs w:val="28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</w:rPr>
        <w:t>附件一</w:t>
      </w:r>
    </w:p>
    <w:p w:rsidR="00290C17" w:rsidRDefault="00400B87" w:rsidP="00617D5A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微軟正黑體" w:eastAsia="微軟正黑體" w:hAnsi="微軟正黑體" w:cs="微軟正黑體"/>
          <w:color w:val="000000"/>
          <w:sz w:val="18"/>
          <w:szCs w:val="1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 xml:space="preserve">                                                             </w:t>
      </w:r>
      <w:r w:rsidR="00254714">
        <w:rPr>
          <w:rFonts w:ascii="微軟正黑體" w:eastAsia="微軟正黑體" w:hAnsi="微軟正黑體" w:cs="微軟正黑體"/>
          <w:color w:val="000000"/>
          <w:sz w:val="18"/>
          <w:szCs w:val="18"/>
        </w:rPr>
        <w:t>112.08.25</w:t>
      </w:r>
      <w:r w:rsidR="00617D5A">
        <w:rPr>
          <w:rFonts w:ascii="微軟正黑體" w:eastAsia="微軟正黑體" w:hAnsi="微軟正黑體" w:cs="微軟正黑體" w:hint="eastAsia"/>
          <w:color w:val="000000"/>
          <w:sz w:val="18"/>
          <w:szCs w:val="18"/>
        </w:rPr>
        <w:t>修訂</w:t>
      </w:r>
    </w:p>
    <w:p w:rsidR="00290C17" w:rsidRDefault="00CB7D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嘉義縣立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>
        <w:rPr>
          <w:rFonts w:ascii="標楷體" w:eastAsia="標楷體" w:hAnsi="標楷體" w:cs="標楷體"/>
          <w:color w:val="000000"/>
          <w:sz w:val="32"/>
          <w:szCs w:val="32"/>
        </w:rPr>
        <w:t>雄</w:t>
      </w:r>
      <w:r w:rsidR="00400B87">
        <w:rPr>
          <w:rFonts w:ascii="標楷體" w:eastAsia="標楷體" w:hAnsi="標楷體" w:cs="標楷體"/>
          <w:color w:val="000000"/>
          <w:sz w:val="32"/>
          <w:szCs w:val="32"/>
        </w:rPr>
        <w:t>國小學生個別諮商與輔導</w:t>
      </w:r>
      <w:r w:rsidR="00C72E86">
        <w:rPr>
          <w:rFonts w:ascii="標楷體" w:eastAsia="標楷體" w:hAnsi="標楷體" w:cs="標楷體" w:hint="eastAsia"/>
          <w:color w:val="000000"/>
          <w:sz w:val="32"/>
          <w:szCs w:val="32"/>
        </w:rPr>
        <w:t>申請</w:t>
      </w:r>
      <w:r w:rsidR="00400B87">
        <w:rPr>
          <w:rFonts w:ascii="標楷體" w:eastAsia="標楷體" w:hAnsi="標楷體" w:cs="標楷體"/>
          <w:color w:val="000000"/>
          <w:sz w:val="32"/>
          <w:szCs w:val="32"/>
        </w:rPr>
        <w:t>表</w:t>
      </w:r>
    </w:p>
    <w:tbl>
      <w:tblPr>
        <w:tblStyle w:val="a7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208"/>
      </w:tblGrid>
      <w:tr w:rsidR="00290C17">
        <w:trPr>
          <w:jc w:val="center"/>
        </w:trPr>
        <w:tc>
          <w:tcPr>
            <w:tcW w:w="10768" w:type="dxa"/>
            <w:gridSpan w:val="2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年       班   座號：      學生姓名：        性別：</w:t>
            </w:r>
          </w:p>
        </w:tc>
      </w:tr>
      <w:tr w:rsidR="00C72E86" w:rsidTr="006068E7">
        <w:trPr>
          <w:trHeight w:val="1932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E86" w:rsidRDefault="00C72E86" w:rsidP="00C72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個案類型</w:t>
            </w:r>
          </w:p>
          <w:p w:rsidR="00C72E86" w:rsidRPr="00C72E86" w:rsidRDefault="00C72E86" w:rsidP="00C72E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C72E8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（</w:t>
            </w:r>
            <w:r w:rsidRPr="00C72E8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可複選</w:t>
            </w:r>
            <w:r w:rsidRPr="00C72E8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C72E86" w:rsidRPr="00441DFC" w:rsidRDefault="00D201E7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C72E86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C72E86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1.人際困擾</w:t>
            </w:r>
            <w:r w:rsidR="00C72E86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6.生活壓力</w:t>
            </w:r>
            <w:r w:rsidR="00C72E86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11.兒少保議題</w:t>
            </w:r>
            <w:r w:rsidR="00C72E86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="00C72E86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16.</w:t>
            </w:r>
            <w:r w:rsidR="00434ADC" w:rsidRPr="00434ADC">
              <w:rPr>
                <w:rFonts w:ascii="標楷體" w:eastAsia="標楷體" w:hAnsi="標楷體" w:cs="新細明體"/>
                <w:sz w:val="28"/>
                <w:szCs w:val="28"/>
              </w:rPr>
              <w:t>中離(輟)拒學</w:t>
            </w:r>
          </w:p>
          <w:p w:rsidR="00D201E7" w:rsidRPr="00441DFC" w:rsidRDefault="00D201E7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2.師生關係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7.創傷反應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12.學習困擾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17.藥物濫用</w:t>
            </w:r>
          </w:p>
          <w:p w:rsidR="00D201E7" w:rsidRPr="00441DFC" w:rsidRDefault="00D201E7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3.家庭困擾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8.自我傷害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□1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3.生涯輔導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18.</w:t>
            </w:r>
            <w:r w:rsidR="00543584" w:rsidRPr="00434ADC">
              <w:rPr>
                <w:rFonts w:ascii="標楷體" w:eastAsia="標楷體" w:hAnsi="標楷體" w:cs="新細明體"/>
                <w:sz w:val="28"/>
                <w:szCs w:val="28"/>
              </w:rPr>
              <w:t>精神疾患</w:t>
            </w:r>
          </w:p>
          <w:p w:rsidR="00D201E7" w:rsidRPr="00441DFC" w:rsidRDefault="00D201E7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4.自我探索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9.性別議題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14.偏差行為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19.其他：</w:t>
            </w:r>
          </w:p>
          <w:p w:rsidR="00C72E86" w:rsidRPr="00441DFC" w:rsidRDefault="00D201E7" w:rsidP="00434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□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5.情緒困擾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="0068537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  <w:r w:rsidR="0068537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.</w:t>
            </w:r>
            <w:r w:rsidR="0068537A" w:rsidRPr="00434ADC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脆弱家庭  </w:t>
            </w:r>
            <w:r w:rsidRPr="00434ADC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15.</w:t>
            </w:r>
            <w:r w:rsidR="00434ADC" w:rsidRPr="00434ADC">
              <w:rPr>
                <w:rFonts w:ascii="標楷體" w:eastAsia="標楷體" w:hAnsi="標楷體" w:cs="新細明體"/>
                <w:sz w:val="28"/>
                <w:szCs w:val="28"/>
              </w:rPr>
              <w:t>網路沉迷</w:t>
            </w:r>
          </w:p>
        </w:tc>
      </w:tr>
      <w:tr w:rsidR="00C72E86" w:rsidTr="006068E7">
        <w:trPr>
          <w:trHeight w:val="1690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2E86" w:rsidRDefault="00C72E86" w:rsidP="00CB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問題行為概述</w:t>
            </w:r>
          </w:p>
          <w:p w:rsidR="00D201E7" w:rsidRPr="00D201E7" w:rsidRDefault="00D201E7" w:rsidP="00CB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D201E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（輔導目標/結案依據）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C72E86" w:rsidRPr="00441DFC" w:rsidRDefault="00C72E86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C293C" w:rsidTr="006068E7">
        <w:trPr>
          <w:trHeight w:val="833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93C" w:rsidRDefault="005C293C" w:rsidP="00853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家庭背景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6068E7" w:rsidRDefault="005C293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□雙親家庭  □單親家庭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與父/母同住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□隔代教養  □寄養家庭</w:t>
            </w:r>
          </w:p>
          <w:p w:rsidR="005C293C" w:rsidRPr="00441DFC" w:rsidRDefault="005C293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5C293C" w:rsidTr="006068E7">
        <w:trPr>
          <w:trHeight w:val="845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93C" w:rsidRDefault="005C293C" w:rsidP="00853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9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93C" w:rsidRPr="00441DFC" w:rsidRDefault="005C293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對家庭生活不滿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無明顯的家庭互動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常與家人發生衝突</w:t>
            </w:r>
          </w:p>
          <w:p w:rsidR="005C293C" w:rsidRPr="00441DFC" w:rsidRDefault="005C293C" w:rsidP="006068E7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常被家人排斥 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經常躲避家人   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家庭成員衝突</w:t>
            </w:r>
          </w:p>
        </w:tc>
      </w:tr>
      <w:tr w:rsidR="005C293C" w:rsidTr="006068E7">
        <w:trPr>
          <w:trHeight w:val="1695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293C" w:rsidRDefault="005C293C" w:rsidP="00853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</w:tcBorders>
          </w:tcPr>
          <w:p w:rsidR="005C293C" w:rsidRPr="00441DFC" w:rsidRDefault="005C293C" w:rsidP="00CB4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補充說明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手足、同住家人、教養方式、家庭關係、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……）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195A92" w:rsidTr="006068E7">
        <w:trPr>
          <w:trHeight w:val="1534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A92" w:rsidRDefault="00195A92" w:rsidP="0019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學習情形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441DFC" w:rsidRDefault="00195A92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□專心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□積極努力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□有恆心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□深思好問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□難以專注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441DFC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41DFC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作業缺交</w:t>
            </w:r>
          </w:p>
          <w:p w:rsidR="00441DFC" w:rsidRDefault="00195A92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□偏好或偏惡某些功課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上課精神萎靡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上課經常搗亂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441DFC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41DFC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作弊</w:t>
            </w:r>
          </w:p>
          <w:p w:rsidR="00441DFC" w:rsidRDefault="00195A92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曠課、逃學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441DFC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41DFC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懼學/拒學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□學習動機低落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學習成就偏低</w:t>
            </w:r>
          </w:p>
          <w:p w:rsidR="00195A92" w:rsidRPr="00441DFC" w:rsidRDefault="00195A92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□其他：</w:t>
            </w:r>
          </w:p>
        </w:tc>
      </w:tr>
      <w:tr w:rsidR="00195A92" w:rsidTr="006068E7">
        <w:trPr>
          <w:trHeight w:val="847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68E7" w:rsidRDefault="00195A92" w:rsidP="0019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與同儕</w:t>
            </w:r>
          </w:p>
          <w:p w:rsidR="00195A92" w:rsidRDefault="00195A92" w:rsidP="0019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互動情形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441DFC" w:rsidRDefault="00A56D10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融洽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常幫助人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偶有爭吵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常爭吵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受排擠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較少與人來往</w:t>
            </w:r>
          </w:p>
          <w:p w:rsidR="00195A92" w:rsidRPr="00441DFC" w:rsidRDefault="000E08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人際關係惡劣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欺侮同學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56D10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195A9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其他：</w:t>
            </w:r>
          </w:p>
        </w:tc>
      </w:tr>
      <w:tr w:rsidR="000E08FC" w:rsidTr="006068E7">
        <w:trPr>
          <w:trHeight w:val="1553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8FC" w:rsidRDefault="000E08FC" w:rsidP="0019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情緒表現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441DFC" w:rsidRDefault="000E08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□活潑開朗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□常出現激動情緒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□較內向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□較沉默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□不在乎別人</w:t>
            </w:r>
          </w:p>
          <w:p w:rsidR="00441DFC" w:rsidRDefault="000E08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□常表現不滿不服氣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□自我中心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□常生氣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□常哭泣</w:t>
            </w:r>
            <w:r w:rsid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AB4742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AB4742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易哭鬧</w:t>
            </w:r>
          </w:p>
          <w:p w:rsidR="00AB4742" w:rsidRDefault="000E08FC" w:rsidP="00AB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自卑、缺乏自信心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易緊張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憂鬱、焦慮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易害怕、恐懼</w:t>
            </w:r>
          </w:p>
          <w:p w:rsidR="000E08FC" w:rsidRPr="00441DFC" w:rsidRDefault="000E08FC" w:rsidP="00AB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情緒起伏不定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情緒反應不足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情緒反應過強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□其他</w:t>
            </w:r>
            <w:r w:rsidR="00AB474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0E08FC" w:rsidTr="006068E7">
        <w:trPr>
          <w:trHeight w:val="2682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8FC" w:rsidRDefault="000E08FC" w:rsidP="00195A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lastRenderedPageBreak/>
              <w:t>特殊行為表現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6068E7" w:rsidRDefault="000E08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經常遲到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打架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偷竊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□曾受虐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說謊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□嚴重爭吵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6068E7" w:rsidRDefault="000E08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反抗性強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破壞行為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不服師長管教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學校生活適應不良</w:t>
            </w:r>
          </w:p>
          <w:p w:rsidR="006068E7" w:rsidRDefault="00441DFC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突然尖叫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經常發出怪聲音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傻笑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自言自語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6068E7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6068E7"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衝動</w:t>
            </w:r>
          </w:p>
          <w:p w:rsidR="006068E7" w:rsidRDefault="00441DF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故意引起他人注意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焚毀物品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未經同意，任意碰觸他人身體</w:t>
            </w:r>
          </w:p>
          <w:p w:rsidR="006068E7" w:rsidRDefault="00441DF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行為怪異：</w:t>
            </w:r>
          </w:p>
          <w:p w:rsidR="006068E7" w:rsidRDefault="00441DF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441DFC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儀式化或不斷重複相同的行為：</w:t>
            </w:r>
          </w:p>
          <w:p w:rsidR="000E08FC" w:rsidRPr="00441DFC" w:rsidRDefault="00441DFC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6068E7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C648E9" w:rsidTr="00432098">
        <w:trPr>
          <w:trHeight w:val="1691"/>
          <w:jc w:val="center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2098" w:rsidRDefault="00432098" w:rsidP="0043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曾/已</w:t>
            </w:r>
          </w:p>
          <w:p w:rsidR="00C648E9" w:rsidRDefault="00C648E9" w:rsidP="0043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提供資源</w:t>
            </w:r>
          </w:p>
        </w:tc>
        <w:tc>
          <w:tcPr>
            <w:tcW w:w="9208" w:type="dxa"/>
            <w:tcBorders>
              <w:left w:val="single" w:sz="4" w:space="0" w:color="auto"/>
            </w:tcBorders>
            <w:vAlign w:val="center"/>
          </w:tcPr>
          <w:p w:rsidR="00C648E9" w:rsidRDefault="00C648E9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導師個別輔導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參加團體輔導        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進行親師溝通</w:t>
            </w:r>
          </w:p>
          <w:p w:rsidR="00C648E9" w:rsidRDefault="00C648E9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教師諮詢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      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安排同儕協助        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給予額外鼓勵支持</w:t>
            </w:r>
          </w:p>
          <w:p w:rsidR="00C648E9" w:rsidRDefault="00C648E9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給予學生行為教導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尋求行政支援</w:t>
            </w:r>
          </w:p>
          <w:p w:rsidR="00432098" w:rsidRPr="00441DFC" w:rsidRDefault="00C648E9" w:rsidP="00441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轉介醫療相關機構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 </w:t>
            </w:r>
            <w:r w:rsidR="00432098" w:rsidRPr="00441DFC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432098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諮詢相關問題解決策略</w:t>
            </w:r>
          </w:p>
        </w:tc>
      </w:tr>
    </w:tbl>
    <w:p w:rsidR="00290C17" w:rsidRDefault="0029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290C17" w:rsidTr="006068E7">
        <w:trPr>
          <w:jc w:val="center"/>
        </w:trPr>
        <w:tc>
          <w:tcPr>
            <w:tcW w:w="10768" w:type="dxa"/>
            <w:shd w:val="clear" w:color="auto" w:fill="F2F2F2" w:themeFill="background1" w:themeFillShade="F2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導師三次輔導過程摘要</w:t>
            </w: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（一）日期/時間：</w:t>
            </w: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輔導過程摘要：</w:t>
            </w: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32098" w:rsidRDefault="0043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（二）日期/時間：</w:t>
            </w: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輔導過程摘要：</w:t>
            </w: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32098" w:rsidRDefault="0043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432098" w:rsidRDefault="004320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（三）日期/時間：</w:t>
            </w:r>
          </w:p>
        </w:tc>
      </w:tr>
      <w:tr w:rsidR="00290C17">
        <w:trPr>
          <w:jc w:val="center"/>
        </w:trPr>
        <w:tc>
          <w:tcPr>
            <w:tcW w:w="10768" w:type="dxa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輔導過程摘要：</w:t>
            </w: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6068E7" w:rsidRDefault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290C17" w:rsidTr="006068E7">
        <w:trPr>
          <w:trHeight w:val="644"/>
          <w:jc w:val="center"/>
        </w:trPr>
        <w:tc>
          <w:tcPr>
            <w:tcW w:w="10768" w:type="dxa"/>
            <w:vAlign w:val="center"/>
          </w:tcPr>
          <w:p w:rsidR="00290C17" w:rsidRDefault="00400B87" w:rsidP="00606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lastRenderedPageBreak/>
              <w:t xml:space="preserve">導師:          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="00053B3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輔導組長：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輔導主任：</w:t>
            </w:r>
            <w:r w:rsidR="006068E7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</w:t>
            </w:r>
            <w:r w:rsidR="006068E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 xml:space="preserve"> </w:t>
            </w:r>
            <w:r w:rsidR="00053B3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校長：</w:t>
            </w:r>
          </w:p>
        </w:tc>
      </w:tr>
    </w:tbl>
    <w:p w:rsidR="00290C17" w:rsidRDefault="00290C1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06615" w:rsidRPr="00906615" w:rsidRDefault="009066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8"/>
          <w:szCs w:val="28"/>
        </w:rPr>
      </w:pPr>
      <w:r w:rsidRPr="00906615">
        <w:rPr>
          <w:rFonts w:ascii="標楷體" w:eastAsia="標楷體" w:hAnsi="標楷體" w:hint="eastAsia"/>
          <w:color w:val="000000"/>
          <w:sz w:val="28"/>
          <w:szCs w:val="28"/>
        </w:rPr>
        <w:t>導師申請日期：            年                 月                  日</w:t>
      </w:r>
    </w:p>
    <w:p w:rsidR="00290C17" w:rsidRDefault="00400B87" w:rsidP="00EE6E5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2"/>
        <w:jc w:val="right"/>
        <w:rPr>
          <w:rFonts w:ascii="新細明體" w:eastAsia="新細明體" w:hAnsi="新細明體" w:cs="新細明體"/>
          <w:color w:val="000000"/>
          <w:sz w:val="28"/>
          <w:szCs w:val="28"/>
        </w:rPr>
      </w:pPr>
      <w:r>
        <w:br w:type="page"/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新細明體" w:eastAsia="新細明體" w:hAnsi="新細明體" w:cs="新細明體"/>
          <w:color w:val="000000"/>
          <w:sz w:val="28"/>
          <w:szCs w:val="28"/>
        </w:rPr>
        <w:t>附件二</w:t>
      </w:r>
    </w:p>
    <w:p w:rsidR="00290C17" w:rsidRDefault="00400B87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2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嘉</w:t>
      </w:r>
      <w:r w:rsidR="006075F1">
        <w:rPr>
          <w:rFonts w:ascii="標楷體" w:eastAsia="標楷體" w:hAnsi="標楷體" w:cs="標楷體"/>
          <w:color w:val="000000"/>
          <w:sz w:val="32"/>
          <w:szCs w:val="32"/>
        </w:rPr>
        <w:t>義縣</w:t>
      </w:r>
      <w:r w:rsidR="006075F1">
        <w:rPr>
          <w:rFonts w:ascii="標楷體" w:eastAsia="標楷體" w:hAnsi="標楷體" w:cs="標楷體" w:hint="eastAsia"/>
          <w:color w:val="000000"/>
          <w:sz w:val="32"/>
          <w:szCs w:val="32"/>
        </w:rPr>
        <w:t>民</w:t>
      </w:r>
      <w:r w:rsidR="006075F1">
        <w:rPr>
          <w:rFonts w:ascii="標楷體" w:eastAsia="標楷體" w:hAnsi="標楷體" w:cs="標楷體"/>
          <w:color w:val="000000"/>
          <w:sz w:val="32"/>
          <w:szCs w:val="32"/>
        </w:rPr>
        <w:t>雄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國民小學高關懷學生評估指標及安置輔導建議表</w:t>
      </w:r>
    </w:p>
    <w:tbl>
      <w:tblPr>
        <w:tblStyle w:val="a9"/>
        <w:tblW w:w="10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2516"/>
        <w:gridCol w:w="724"/>
        <w:gridCol w:w="1034"/>
        <w:gridCol w:w="875"/>
        <w:gridCol w:w="14"/>
        <w:gridCol w:w="362"/>
        <w:gridCol w:w="715"/>
        <w:gridCol w:w="840"/>
        <w:gridCol w:w="579"/>
        <w:gridCol w:w="638"/>
      </w:tblGrid>
      <w:tr w:rsidR="00290C17">
        <w:trPr>
          <w:jc w:val="center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2516" w:type="dxa"/>
            <w:tcBorders>
              <w:top w:val="single" w:sz="18" w:space="0" w:color="000000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評估日期</w:t>
            </w:r>
          </w:p>
        </w:tc>
        <w:tc>
          <w:tcPr>
            <w:tcW w:w="889" w:type="dxa"/>
            <w:gridSpan w:val="2"/>
            <w:tcBorders>
              <w:top w:val="single" w:sz="18" w:space="0" w:color="000000"/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18" w:space="0" w:color="000000"/>
              <w:left w:val="nil"/>
              <w:right w:val="nil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15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000000"/>
              <w:left w:val="nil"/>
              <w:right w:val="nil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579" w:type="dxa"/>
            <w:tcBorders>
              <w:top w:val="single" w:sz="18" w:space="0" w:color="000000"/>
              <w:left w:val="nil"/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</w:p>
        </w:tc>
      </w:tr>
      <w:tr w:rsidR="00290C17">
        <w:trPr>
          <w:jc w:val="center"/>
        </w:trPr>
        <w:tc>
          <w:tcPr>
            <w:tcW w:w="1934" w:type="dxa"/>
            <w:tcBorders>
              <w:lef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516" w:type="dxa"/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righ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</w:t>
            </w:r>
          </w:p>
        </w:tc>
      </w:tr>
      <w:tr w:rsidR="00290C17">
        <w:trPr>
          <w:jc w:val="center"/>
        </w:trPr>
        <w:tc>
          <w:tcPr>
            <w:tcW w:w="1934" w:type="dxa"/>
            <w:tcBorders>
              <w:lef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就讀班級</w:t>
            </w:r>
          </w:p>
        </w:tc>
        <w:tc>
          <w:tcPr>
            <w:tcW w:w="2516" w:type="dxa"/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主要照顧者姓名</w:t>
            </w:r>
          </w:p>
        </w:tc>
        <w:tc>
          <w:tcPr>
            <w:tcW w:w="1966" w:type="dxa"/>
            <w:gridSpan w:val="4"/>
            <w:tcBorders>
              <w:right w:val="single" w:sz="4" w:space="0" w:color="000000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關係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90C17">
        <w:trPr>
          <w:jc w:val="center"/>
        </w:trPr>
        <w:tc>
          <w:tcPr>
            <w:tcW w:w="1934" w:type="dxa"/>
            <w:tcBorders>
              <w:lef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2516" w:type="dxa"/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聯絡住址</w:t>
            </w:r>
          </w:p>
        </w:tc>
        <w:tc>
          <w:tcPr>
            <w:tcW w:w="4023" w:type="dxa"/>
            <w:gridSpan w:val="7"/>
            <w:tcBorders>
              <w:right w:val="single" w:sz="18" w:space="0" w:color="000000"/>
            </w:tcBorders>
            <w:vAlign w:val="center"/>
          </w:tcPr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290C17">
        <w:trPr>
          <w:jc w:val="center"/>
        </w:trPr>
        <w:tc>
          <w:tcPr>
            <w:tcW w:w="1934" w:type="dxa"/>
            <w:tcBorders>
              <w:left w:val="single" w:sz="18" w:space="0" w:color="000000"/>
            </w:tcBorders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家庭背景</w:t>
            </w:r>
          </w:p>
        </w:tc>
        <w:tc>
          <w:tcPr>
            <w:tcW w:w="8297" w:type="dxa"/>
            <w:gridSpan w:val="10"/>
            <w:tcBorders>
              <w:righ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□單親  □原住民  □隔代教養  □新移民配偶子女</w:t>
            </w:r>
          </w:p>
        </w:tc>
      </w:tr>
      <w:tr w:rsidR="00290C17">
        <w:trPr>
          <w:trHeight w:val="540"/>
          <w:jc w:val="center"/>
        </w:trPr>
        <w:tc>
          <w:tcPr>
            <w:tcW w:w="1934" w:type="dxa"/>
            <w:tcBorders>
              <w:lef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【第一階段】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高關懷學生指標</w:t>
            </w:r>
          </w:p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導師簽章：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8297" w:type="dxa"/>
            <w:gridSpan w:val="10"/>
            <w:tcBorders>
              <w:righ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個人因素：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1.身心狀態危機：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□發展遲緩   □智能障礙  □過動     □精神疾病  □重大生理疾病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□低自尊自信 □衝動性格  □情緒困擾 □懷孕      □從事性交易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2.行為表現危機：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□逃家       □經常性說謊□偷竊     □不服管教  □自傷或自殺  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□沉迷網咖   □目睹家暴  □生活作息異常         □流連不良場所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□菸癮、酒癮、藥癮       □經常性請假或曠課     □受虐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3.學習落差危機：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□拒（懼）學  □學習意願低落  □學習能力不足  □學業成就低弱  </w:t>
            </w:r>
          </w:p>
          <w:p w:rsidR="00290C17" w:rsidRDefault="00400B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家庭因素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1.家庭功能危機：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□經濟困難  □父或母失業 □舉家躲債  □突發性急難事故 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□家庭衝突  □支持系統薄弱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2.照顧功能危機：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□照顧者死亡  □照顧者出走、失蹤  □照顧者重病 □照顧者有酒藥癮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□照顧者婚姻關係不穩定  □照顧者有自殺傾向     □照顧者服刑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□照顧者罹患精神疾病且未穩定就醫  □照顧者管教能力不足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□照顧者管教觀念偏差    □照顧者生活作息未能配合子女照顧</w:t>
            </w:r>
          </w:p>
          <w:p w:rsidR="00290C17" w:rsidRDefault="00400B8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學校及社會因素：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1.學校適應危機：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□對學校課程不感興趣   □學校、教師管教方式不當  □不適應學校生活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□觸犯校規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2.人際適應危機：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□師生關係欠佳  □同儕關係欠佳或遭受霸凌  □受不良同儕引誘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3.高社會化危機：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8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□參與幫派  □有犯罪記錄  □過度投入廟會活動  □在校外打工</w:t>
            </w:r>
          </w:p>
        </w:tc>
      </w:tr>
      <w:tr w:rsidR="00290C17">
        <w:trPr>
          <w:trHeight w:val="540"/>
          <w:jc w:val="center"/>
        </w:trPr>
        <w:tc>
          <w:tcPr>
            <w:tcW w:w="1934" w:type="dxa"/>
            <w:tcBorders>
              <w:lef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【第二階段】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危機狀態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  <w:shd w:val="clear" w:color="auto" w:fill="D9D9D9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導師評估</w:t>
            </w:r>
          </w:p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導師簽章：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3240" w:type="dxa"/>
            <w:gridSpan w:val="2"/>
            <w:tcBorders>
              <w:right w:val="single" w:sz="4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□有中輟之虞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□有嚴重行為問題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□有犯罪可能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□有受虐之虞（包括身體或精神虐待、性侵害及疏忽）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□學生目前無立即危機，但需對家庭提供進一步協助</w:t>
            </w:r>
          </w:p>
        </w:tc>
        <w:tc>
          <w:tcPr>
            <w:tcW w:w="19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【第三階段】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危機狀態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輔導人員評估</w:t>
            </w:r>
          </w:p>
          <w:p w:rsidR="00290C17" w:rsidRDefault="00290C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輔導人員簽章：_____________</w:t>
            </w:r>
          </w:p>
        </w:tc>
        <w:tc>
          <w:tcPr>
            <w:tcW w:w="3148" w:type="dxa"/>
            <w:gridSpan w:val="6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□有中輟之虞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□有嚴重行為問題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□有犯罪可能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□有受虐之虞（包括身體或精神虐待、性侵害及疏忽）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□學生目前無立即危機，但需對家庭提供進一步協助</w:t>
            </w:r>
          </w:p>
        </w:tc>
      </w:tr>
      <w:tr w:rsidR="00290C17">
        <w:trPr>
          <w:trHeight w:val="1420"/>
          <w:jc w:val="center"/>
        </w:trPr>
        <w:tc>
          <w:tcPr>
            <w:tcW w:w="1934" w:type="dxa"/>
            <w:tcBorders>
              <w:lef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【第四階段】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輔導策略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單位主管核章：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8297" w:type="dxa"/>
            <w:gridSpan w:val="10"/>
            <w:tcBorders>
              <w:right w:val="single" w:sz="18" w:space="0" w:color="000000"/>
            </w:tcBorders>
            <w:vAlign w:val="center"/>
          </w:tcPr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□目前暫無積極介入處遇之需求，列入關懷對象  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□需安排認輔老師        □需安排高關懷課程  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□需轉介區域性諮商中心  □需轉介嘉義縣學生心理諮商中心</w:t>
            </w:r>
          </w:p>
          <w:p w:rsidR="00290C17" w:rsidRDefault="00400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□需轉介中介教育        □需轉介其他服務方案，名稱：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u w:val="single"/>
              </w:rPr>
              <w:t xml:space="preserve">                   </w:t>
            </w:r>
          </w:p>
        </w:tc>
      </w:tr>
    </w:tbl>
    <w:p w:rsidR="00290C17" w:rsidRDefault="00400B87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2" w:firstLine="360"/>
        <w:jc w:val="center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                      校長核章：</w:t>
      </w:r>
      <w:r>
        <w:rPr>
          <w:rFonts w:ascii="標楷體" w:eastAsia="標楷體" w:hAnsi="標楷體" w:cs="標楷體"/>
          <w:color w:val="000000"/>
          <w:sz w:val="24"/>
          <w:szCs w:val="24"/>
          <w:u w:val="single"/>
        </w:rPr>
        <w:t xml:space="preserve">                  </w:t>
      </w:r>
    </w:p>
    <w:p w:rsidR="00C95508" w:rsidRDefault="00C95508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2" w:firstLine="360"/>
        <w:jc w:val="center"/>
        <w:rPr>
          <w:rFonts w:ascii="標楷體" w:eastAsia="標楷體" w:hAnsi="標楷體" w:cs="標楷體"/>
          <w:color w:val="000000"/>
          <w:sz w:val="24"/>
          <w:szCs w:val="24"/>
          <w:u w:val="single"/>
        </w:rPr>
      </w:pPr>
    </w:p>
    <w:p w:rsidR="00C95508" w:rsidRPr="007B07F0" w:rsidRDefault="00C95508" w:rsidP="00C95508">
      <w:pPr>
        <w:spacing w:afterLines="50" w:after="120" w:line="500" w:lineRule="exact"/>
        <w:ind w:leftChars="-225" w:left="-450" w:firstLineChars="225" w:firstLine="720"/>
        <w:jc w:val="center"/>
        <w:rPr>
          <w:rFonts w:eastAsia="標楷體"/>
          <w:sz w:val="30"/>
          <w:szCs w:val="30"/>
        </w:rPr>
      </w:pPr>
      <w:r>
        <w:rPr>
          <w:rFonts w:eastAsia="標楷體" w:hint="eastAsia"/>
          <w:sz w:val="32"/>
          <w:szCs w:val="32"/>
        </w:rPr>
        <w:lastRenderedPageBreak/>
        <w:t>嘉</w:t>
      </w:r>
      <w:r>
        <w:rPr>
          <w:rFonts w:eastAsia="標楷體"/>
          <w:sz w:val="32"/>
          <w:szCs w:val="32"/>
        </w:rPr>
        <w:t>義縣民雄</w:t>
      </w:r>
      <w:r w:rsidRPr="00855A13">
        <w:rPr>
          <w:rFonts w:ascii="標楷體" w:eastAsia="標楷體" w:hAnsi="標楷體" w:hint="eastAsia"/>
          <w:sz w:val="32"/>
          <w:szCs w:val="32"/>
        </w:rPr>
        <w:t>國小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輔導</w:t>
      </w:r>
      <w:r w:rsidRPr="00855A13">
        <w:rPr>
          <w:rFonts w:eastAsia="標楷體"/>
          <w:sz w:val="32"/>
          <w:szCs w:val="32"/>
        </w:rPr>
        <w:t>服務</w:t>
      </w:r>
      <w:r w:rsidRPr="00855A13">
        <w:rPr>
          <w:rFonts w:eastAsia="標楷體" w:hint="eastAsia"/>
          <w:sz w:val="32"/>
          <w:szCs w:val="32"/>
        </w:rPr>
        <w:t>家長</w:t>
      </w:r>
      <w:r w:rsidRPr="00855A13">
        <w:rPr>
          <w:rFonts w:eastAsia="標楷體"/>
          <w:sz w:val="32"/>
          <w:szCs w:val="32"/>
        </w:rPr>
        <w:t>同意書</w:t>
      </w:r>
      <w:r w:rsidRPr="00855A13">
        <w:rPr>
          <w:rFonts w:eastAsia="標楷體" w:hint="eastAsia"/>
        </w:rPr>
        <w:t>（</w:t>
      </w:r>
      <w:r>
        <w:rPr>
          <w:rFonts w:eastAsia="標楷體" w:hint="eastAsia"/>
        </w:rPr>
        <w:t>11</w:t>
      </w:r>
      <w:r>
        <w:rPr>
          <w:rFonts w:eastAsia="標楷體"/>
        </w:rPr>
        <w:t>2</w:t>
      </w:r>
      <w:r>
        <w:rPr>
          <w:rFonts w:eastAsia="標楷體" w:hint="eastAsia"/>
        </w:rPr>
        <w:t>.8</w:t>
      </w:r>
      <w:r w:rsidRPr="00855A13">
        <w:rPr>
          <w:rFonts w:eastAsia="標楷體" w:hint="eastAsia"/>
        </w:rPr>
        <w:t>月修訂）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</w:t>
      </w:r>
      <w:r w:rsidRPr="005B429F">
        <w:rPr>
          <w:rFonts w:asciiTheme="minorEastAsia" w:hAnsiTheme="minorEastAsia" w:hint="eastAsia"/>
          <w:sz w:val="28"/>
          <w:szCs w:val="28"/>
        </w:rPr>
        <w:t>附</w:t>
      </w:r>
      <w:r w:rsidRPr="005B429F">
        <w:rPr>
          <w:rFonts w:asciiTheme="minorEastAsia" w:hAnsiTheme="minorEastAsia"/>
          <w:sz w:val="28"/>
          <w:szCs w:val="28"/>
        </w:rPr>
        <w:t>件三</w:t>
      </w:r>
    </w:p>
    <w:p w:rsidR="00C95508" w:rsidRDefault="00C95508" w:rsidP="00C95508">
      <w:pPr>
        <w:spacing w:afterLines="50" w:after="120" w:line="500" w:lineRule="exact"/>
        <w:ind w:leftChars="-225" w:left="-450" w:firstLineChars="225" w:firstLine="67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親愛的家長</w:t>
      </w:r>
      <w:r>
        <w:rPr>
          <w:rFonts w:eastAsia="標楷體" w:hint="eastAsia"/>
          <w:sz w:val="30"/>
          <w:szCs w:val="30"/>
        </w:rPr>
        <w:t>:</w:t>
      </w:r>
    </w:p>
    <w:p w:rsidR="00C95508" w:rsidRPr="002A06A6" w:rsidRDefault="00C95508" w:rsidP="00C95508">
      <w:pPr>
        <w:adjustRightInd w:val="0"/>
        <w:snapToGrid w:val="0"/>
        <w:spacing w:line="360" w:lineRule="exact"/>
        <w:ind w:firstLineChars="215" w:firstLine="645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</w:t>
      </w:r>
      <w:r>
        <w:rPr>
          <w:rFonts w:eastAsia="標楷體" w:hint="eastAsia"/>
          <w:sz w:val="30"/>
          <w:szCs w:val="30"/>
        </w:rPr>
        <w:t>您好，我們深深覺得您的孩子是有潛力的，只是目前遇到一些成長上的疑惑或適應上的問題，學校將為您提供輔導教師的服務，讓孩子的潛力早日被開發</w:t>
      </w:r>
      <w:r w:rsidRPr="002A06A6">
        <w:rPr>
          <w:rFonts w:eastAsia="標楷體" w:hint="eastAsia"/>
          <w:sz w:val="30"/>
          <w:szCs w:val="30"/>
        </w:rPr>
        <w:t>，請您詳讀</w:t>
      </w:r>
      <w:r>
        <w:rPr>
          <w:rFonts w:eastAsia="標楷體" w:hint="eastAsia"/>
          <w:sz w:val="30"/>
          <w:szCs w:val="30"/>
        </w:rPr>
        <w:t>同意書</w:t>
      </w:r>
      <w:r w:rsidRPr="002A06A6">
        <w:rPr>
          <w:rFonts w:eastAsia="標楷體" w:hint="eastAsia"/>
          <w:sz w:val="30"/>
          <w:szCs w:val="30"/>
        </w:rPr>
        <w:t>後，若同意接受服務，請簽名後交回學校輔導室。</w:t>
      </w:r>
    </w:p>
    <w:p w:rsidR="00C95508" w:rsidRPr="00A112BB" w:rsidRDefault="00C95508" w:rsidP="00C95508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112BB">
        <w:rPr>
          <w:rFonts w:ascii="標楷體" w:eastAsia="標楷體" w:hAnsi="標楷體" w:hint="eastAsia"/>
          <w:b/>
          <w:sz w:val="28"/>
          <w:szCs w:val="28"/>
          <w:u w:val="single"/>
        </w:rPr>
        <w:t>服務說明：</w:t>
      </w:r>
    </w:p>
    <w:p w:rsidR="00C95508" w:rsidRPr="009F2CD6" w:rsidRDefault="00C95508" w:rsidP="00C95508">
      <w:pPr>
        <w:widowControl w:val="0"/>
        <w:numPr>
          <w:ilvl w:val="0"/>
          <w:numId w:val="4"/>
        </w:numPr>
        <w:tabs>
          <w:tab w:val="clear" w:pos="1005"/>
          <w:tab w:val="num" w:pos="540"/>
        </w:tabs>
        <w:snapToGrid w:val="0"/>
        <w:spacing w:line="360" w:lineRule="exact"/>
        <w:ind w:left="539" w:hanging="539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費用：免費。</w:t>
      </w:r>
    </w:p>
    <w:p w:rsidR="00C95508" w:rsidRPr="009F2CD6" w:rsidRDefault="00C95508" w:rsidP="00C95508">
      <w:pPr>
        <w:widowControl w:val="0"/>
        <w:numPr>
          <w:ilvl w:val="0"/>
          <w:numId w:val="4"/>
        </w:numPr>
        <w:tabs>
          <w:tab w:val="clear" w:pos="1005"/>
          <w:tab w:val="num" w:pos="540"/>
        </w:tabs>
        <w:snapToGrid w:val="0"/>
        <w:spacing w:line="360" w:lineRule="exact"/>
        <w:ind w:left="539" w:hanging="539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目的：透過輔導教師的協助，增進貴子女的學校適應能力。</w:t>
      </w:r>
    </w:p>
    <w:p w:rsidR="00C95508" w:rsidRPr="009F2CD6" w:rsidRDefault="00C95508" w:rsidP="00C95508">
      <w:pPr>
        <w:widowControl w:val="0"/>
        <w:numPr>
          <w:ilvl w:val="0"/>
          <w:numId w:val="4"/>
        </w:numPr>
        <w:tabs>
          <w:tab w:val="clear" w:pos="1005"/>
          <w:tab w:val="num" w:pos="540"/>
        </w:tabs>
        <w:snapToGrid w:val="0"/>
        <w:spacing w:line="360" w:lineRule="exact"/>
        <w:ind w:left="539" w:hanging="539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晤談人員：具兒童心理</w:t>
      </w:r>
      <w:r w:rsidRPr="009F2CD6">
        <w:rPr>
          <w:rFonts w:ascii="標楷體" w:eastAsia="標楷體" w:hAnsi="標楷體" w:hint="eastAsia"/>
          <w:color w:val="000000"/>
          <w:sz w:val="24"/>
          <w:szCs w:val="24"/>
        </w:rPr>
        <w:t>輔導、社會暨心理評估與處遇</w:t>
      </w:r>
      <w:r w:rsidRPr="009F2CD6">
        <w:rPr>
          <w:rFonts w:ascii="標楷體" w:eastAsia="標楷體" w:hAnsi="標楷體" w:hint="eastAsia"/>
          <w:sz w:val="24"/>
          <w:szCs w:val="24"/>
        </w:rPr>
        <w:t>經驗之教師，本</w:t>
      </w:r>
      <w:r w:rsidRPr="009F2CD6">
        <w:rPr>
          <w:rFonts w:ascii="標楷體" w:eastAsia="標楷體" w:hAnsi="標楷體"/>
          <w:sz w:val="24"/>
          <w:szCs w:val="24"/>
        </w:rPr>
        <w:t>校</w:t>
      </w:r>
      <w:r w:rsidRPr="009F2CD6">
        <w:rPr>
          <w:rFonts w:ascii="標楷體" w:eastAsia="標楷體" w:hAnsi="標楷體" w:hint="eastAsia"/>
          <w:sz w:val="24"/>
          <w:szCs w:val="24"/>
        </w:rPr>
        <w:t>加註輔導專長之專任輔導教師。</w:t>
      </w:r>
    </w:p>
    <w:p w:rsidR="00C95508" w:rsidRPr="009F2CD6" w:rsidRDefault="00C95508" w:rsidP="00C95508">
      <w:pPr>
        <w:widowControl w:val="0"/>
        <w:numPr>
          <w:ilvl w:val="0"/>
          <w:numId w:val="4"/>
        </w:numPr>
        <w:tabs>
          <w:tab w:val="clear" w:pos="1005"/>
          <w:tab w:val="num" w:pos="540"/>
        </w:tabs>
        <w:snapToGrid w:val="0"/>
        <w:spacing w:line="360" w:lineRule="exact"/>
        <w:ind w:left="539" w:hanging="539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服務次數與時間：</w:t>
      </w:r>
    </w:p>
    <w:p w:rsidR="00C95508" w:rsidRPr="009F2CD6" w:rsidRDefault="00C95508" w:rsidP="00C95508">
      <w:pPr>
        <w:widowControl w:val="0"/>
        <w:numPr>
          <w:ilvl w:val="1"/>
          <w:numId w:val="4"/>
        </w:numPr>
        <w:tabs>
          <w:tab w:val="clear" w:pos="1200"/>
          <w:tab w:val="num" w:pos="900"/>
        </w:tabs>
        <w:snapToGrid w:val="0"/>
        <w:spacing w:line="360" w:lineRule="exact"/>
        <w:ind w:left="900" w:hanging="5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個案一次晤談以30-40分鐘為原則，若邀約重要關係人〈如教師、家長〉參加晤談，得酌予延長10分鐘。</w:t>
      </w:r>
    </w:p>
    <w:p w:rsidR="00C95508" w:rsidRPr="009F2CD6" w:rsidRDefault="00C95508" w:rsidP="00C95508">
      <w:pPr>
        <w:widowControl w:val="0"/>
        <w:numPr>
          <w:ilvl w:val="1"/>
          <w:numId w:val="4"/>
        </w:numPr>
        <w:tabs>
          <w:tab w:val="clear" w:pos="1200"/>
          <w:tab w:val="num" w:pos="900"/>
        </w:tabs>
        <w:snapToGrid w:val="0"/>
        <w:spacing w:line="360" w:lineRule="exact"/>
        <w:ind w:left="900" w:hanging="5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開案者至多以提供10次晤談為原則，得依本校輔導教師及導師評估結果酌予增減。</w:t>
      </w:r>
    </w:p>
    <w:p w:rsidR="00C95508" w:rsidRPr="009F2CD6" w:rsidRDefault="00C95508" w:rsidP="00C95508">
      <w:pPr>
        <w:widowControl w:val="0"/>
        <w:numPr>
          <w:ilvl w:val="1"/>
          <w:numId w:val="4"/>
        </w:numPr>
        <w:tabs>
          <w:tab w:val="clear" w:pos="1200"/>
          <w:tab w:val="num" w:pos="900"/>
        </w:tabs>
        <w:snapToGrid w:val="0"/>
        <w:spacing w:line="360" w:lineRule="exact"/>
        <w:ind w:left="900" w:hanging="5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有續談需求者，以晤談人員與學校溝通後排定時間為準；需更換時段者得調整之，但須尊重當事人之權益。</w:t>
      </w:r>
    </w:p>
    <w:p w:rsidR="00C95508" w:rsidRPr="009F2CD6" w:rsidRDefault="00C95508" w:rsidP="00C95508">
      <w:pPr>
        <w:widowControl w:val="0"/>
        <w:numPr>
          <w:ilvl w:val="0"/>
          <w:numId w:val="4"/>
        </w:numPr>
        <w:tabs>
          <w:tab w:val="clear" w:pos="1005"/>
          <w:tab w:val="num" w:pos="540"/>
          <w:tab w:val="num" w:pos="1260"/>
        </w:tabs>
        <w:snapToGrid w:val="0"/>
        <w:spacing w:line="360" w:lineRule="exact"/>
        <w:ind w:left="540" w:hanging="5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取消資格:(1)無故未到諮商達三次；(2)連續請假三次；即取消諮商資格，原</w:t>
      </w:r>
      <w:smartTag w:uri="urn:schemas-microsoft-com:office:smarttags" w:element="PersonName">
        <w:smartTagPr>
          <w:attr w:name="ProductID" w:val="申請"/>
        </w:smartTagPr>
        <w:r w:rsidRPr="009F2CD6">
          <w:rPr>
            <w:rFonts w:ascii="標楷體" w:eastAsia="標楷體" w:hAnsi="標楷體" w:hint="eastAsia"/>
            <w:sz w:val="24"/>
            <w:szCs w:val="24"/>
          </w:rPr>
          <w:t>申請</w:t>
        </w:r>
      </w:smartTag>
      <w:r w:rsidRPr="009F2CD6">
        <w:rPr>
          <w:rFonts w:ascii="標楷體" w:eastAsia="標楷體" w:hAnsi="標楷體" w:hint="eastAsia"/>
          <w:sz w:val="24"/>
          <w:szCs w:val="24"/>
        </w:rPr>
        <w:t>老師需重新申請諮商服務。</w:t>
      </w:r>
    </w:p>
    <w:p w:rsidR="00C95508" w:rsidRPr="009F2CD6" w:rsidRDefault="00C95508" w:rsidP="00C95508">
      <w:pPr>
        <w:snapToGrid w:val="0"/>
        <w:spacing w:line="360" w:lineRule="exact"/>
        <w:ind w:left="1080" w:hangingChars="450" w:hanging="108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 xml:space="preserve">六、保密：晤談輔導教師均接受過專業訓練，並被要求嚴守專業倫理，對於因晤談而知悉之隱私，必盡力守密，以維護當事人權益，但有下列各款之情事者不在此限： </w:t>
      </w:r>
    </w:p>
    <w:p w:rsidR="00C95508" w:rsidRPr="009F2CD6" w:rsidRDefault="00C95508" w:rsidP="00C95508">
      <w:pPr>
        <w:widowControl w:val="0"/>
        <w:numPr>
          <w:ilvl w:val="0"/>
          <w:numId w:val="5"/>
        </w:numPr>
        <w:tabs>
          <w:tab w:val="left" w:pos="900"/>
          <w:tab w:val="num" w:pos="1862"/>
          <w:tab w:val="num" w:pos="2198"/>
        </w:tabs>
        <w:snapToGrid w:val="0"/>
        <w:spacing w:line="360" w:lineRule="exact"/>
        <w:ind w:hanging="36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當事人之狀況可能危及自己或他人生命、自由、財產及安全者。</w:t>
      </w:r>
    </w:p>
    <w:p w:rsidR="00C95508" w:rsidRDefault="00C95508" w:rsidP="00C95508">
      <w:pPr>
        <w:widowControl w:val="0"/>
        <w:numPr>
          <w:ilvl w:val="0"/>
          <w:numId w:val="5"/>
        </w:numPr>
        <w:tabs>
          <w:tab w:val="left" w:pos="900"/>
          <w:tab w:val="num" w:pos="1862"/>
          <w:tab w:val="num" w:pos="2198"/>
        </w:tabs>
        <w:snapToGrid w:val="0"/>
        <w:spacing w:line="360" w:lineRule="exact"/>
        <w:ind w:hanging="36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當事人或其關係人涉及法律責任者，如兒童及少年福利法、優生保健法、</w:t>
      </w:r>
      <w:r w:rsidRPr="009F2CD6">
        <w:rPr>
          <w:rFonts w:ascii="標楷體" w:eastAsia="標楷體" w:hAnsi="標楷體"/>
          <w:sz w:val="24"/>
          <w:szCs w:val="24"/>
        </w:rPr>
        <w:t>家</w:t>
      </w:r>
      <w:r w:rsidRPr="009F2CD6">
        <w:rPr>
          <w:rFonts w:ascii="標楷體" w:eastAsia="標楷體" w:hAnsi="標楷體" w:hint="eastAsia"/>
          <w:sz w:val="24"/>
          <w:szCs w:val="24"/>
        </w:rPr>
        <w:t>庭</w:t>
      </w:r>
      <w:r w:rsidRPr="009F2CD6">
        <w:rPr>
          <w:rFonts w:ascii="標楷體" w:eastAsia="標楷體" w:hAnsi="標楷體"/>
          <w:sz w:val="24"/>
          <w:szCs w:val="24"/>
        </w:rPr>
        <w:t>暴</w:t>
      </w:r>
      <w:r w:rsidRPr="009F2CD6">
        <w:rPr>
          <w:rFonts w:ascii="標楷體" w:eastAsia="標楷體" w:hAnsi="標楷體" w:hint="eastAsia"/>
          <w:sz w:val="24"/>
          <w:szCs w:val="24"/>
        </w:rPr>
        <w:t>力防治</w:t>
      </w:r>
      <w:r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C95508" w:rsidRPr="009F2CD6" w:rsidRDefault="00C95508" w:rsidP="00C95508">
      <w:pPr>
        <w:widowControl w:val="0"/>
        <w:tabs>
          <w:tab w:val="left" w:pos="900"/>
          <w:tab w:val="num" w:pos="2198"/>
        </w:tabs>
        <w:snapToGrid w:val="0"/>
        <w:spacing w:line="360" w:lineRule="exact"/>
        <w:ind w:left="720" w:firstLineChars="100" w:firstLine="2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法、性侵害犯罪防治法、兒童及少年性交易防制條例等。</w:t>
      </w:r>
    </w:p>
    <w:p w:rsidR="00C95508" w:rsidRPr="00A112BB" w:rsidRDefault="00C95508" w:rsidP="00C95508">
      <w:pPr>
        <w:adjustRightInd w:val="0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A112BB">
        <w:rPr>
          <w:rFonts w:ascii="標楷體" w:eastAsia="標楷體" w:hAnsi="標楷體" w:hint="eastAsia"/>
          <w:b/>
          <w:sz w:val="28"/>
          <w:szCs w:val="28"/>
          <w:u w:val="single"/>
        </w:rPr>
        <w:t>家長或監護人應盡義務：</w:t>
      </w:r>
    </w:p>
    <w:p w:rsidR="00C95508" w:rsidRPr="009F2CD6" w:rsidRDefault="00C95508" w:rsidP="00C95508">
      <w:pPr>
        <w:widowControl w:val="0"/>
        <w:numPr>
          <w:ilvl w:val="1"/>
          <w:numId w:val="5"/>
        </w:numPr>
        <w:tabs>
          <w:tab w:val="clear" w:pos="945"/>
          <w:tab w:val="num" w:pos="540"/>
        </w:tabs>
        <w:snapToGrid w:val="0"/>
        <w:spacing w:line="360" w:lineRule="exact"/>
        <w:ind w:left="1260" w:hanging="126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請假：因故需取消晤談者，請於晤談日前1天電話知會諮商室(05-2262022分機：796)。</w:t>
      </w:r>
    </w:p>
    <w:p w:rsidR="00C95508" w:rsidRDefault="00C95508" w:rsidP="00C95508">
      <w:pPr>
        <w:widowControl w:val="0"/>
        <w:numPr>
          <w:ilvl w:val="1"/>
          <w:numId w:val="5"/>
        </w:numPr>
        <w:tabs>
          <w:tab w:val="clear" w:pos="945"/>
          <w:tab w:val="num" w:pos="540"/>
        </w:tabs>
        <w:snapToGrid w:val="0"/>
        <w:spacing w:line="360" w:lineRule="exact"/>
        <w:ind w:left="1260" w:hanging="126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接受晤談邀約:因輔導需要，晤談人員認為有必要邀請家長或監護人提供更多當事人訊息，</w:t>
      </w:r>
      <w:r>
        <w:rPr>
          <w:rFonts w:ascii="標楷體" w:eastAsia="標楷體" w:hAnsi="標楷體" w:hint="eastAsia"/>
          <w:sz w:val="24"/>
          <w:szCs w:val="24"/>
        </w:rPr>
        <w:t xml:space="preserve">   </w:t>
      </w:r>
    </w:p>
    <w:p w:rsidR="00C95508" w:rsidRPr="005B429F" w:rsidRDefault="00C95508" w:rsidP="00C95508">
      <w:pPr>
        <w:widowControl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或</w:t>
      </w:r>
      <w:r w:rsidRPr="005B429F">
        <w:rPr>
          <w:rFonts w:ascii="標楷體" w:eastAsia="標楷體" w:hAnsi="標楷體" w:hint="eastAsia"/>
          <w:sz w:val="24"/>
          <w:szCs w:val="24"/>
        </w:rPr>
        <w:t>須與家長或監護人說明當事人狀況與提供輔導策略時，家長或監護人應盡量配合出席。</w:t>
      </w:r>
    </w:p>
    <w:p w:rsidR="00C95508" w:rsidRPr="009F2CD6" w:rsidRDefault="00C95508" w:rsidP="00C95508">
      <w:pPr>
        <w:widowControl w:val="0"/>
        <w:numPr>
          <w:ilvl w:val="1"/>
          <w:numId w:val="5"/>
        </w:numPr>
        <w:tabs>
          <w:tab w:val="clear" w:pos="945"/>
          <w:tab w:val="num" w:pos="540"/>
        </w:tabs>
        <w:snapToGrid w:val="0"/>
        <w:spacing w:line="360" w:lineRule="exact"/>
        <w:ind w:left="540" w:hanging="540"/>
        <w:jc w:val="both"/>
        <w:rPr>
          <w:rFonts w:ascii="標楷體" w:eastAsia="標楷體" w:hAnsi="標楷體"/>
          <w:sz w:val="24"/>
          <w:szCs w:val="24"/>
        </w:rPr>
      </w:pPr>
      <w:r w:rsidRPr="009F2CD6">
        <w:rPr>
          <w:rFonts w:ascii="標楷體" w:eastAsia="標楷體" w:hAnsi="標楷體" w:hint="eastAsia"/>
          <w:sz w:val="24"/>
          <w:szCs w:val="24"/>
        </w:rPr>
        <w:t>配合輔導：專家研究指出，「結合學校、家庭、與相關專業人員的協力合作，輔導成效最為顯著」；因此，家長應與晤談人員合作，共同輔導當事人。</w:t>
      </w:r>
    </w:p>
    <w:p w:rsidR="00C95508" w:rsidRDefault="00C95508" w:rsidP="00C95508">
      <w:pPr>
        <w:widowControl w:val="0"/>
        <w:numPr>
          <w:ilvl w:val="1"/>
          <w:numId w:val="5"/>
        </w:numPr>
        <w:tabs>
          <w:tab w:val="clear" w:pos="945"/>
          <w:tab w:val="num" w:pos="540"/>
        </w:tabs>
        <w:snapToGrid w:val="0"/>
        <w:spacing w:line="360" w:lineRule="exact"/>
        <w:ind w:left="540" w:hanging="540"/>
        <w:jc w:val="both"/>
        <w:rPr>
          <w:rFonts w:ascii="標楷體" w:eastAsia="標楷體" w:hAnsi="標楷體"/>
        </w:rPr>
      </w:pPr>
      <w:r w:rsidRPr="009F2CD6">
        <w:rPr>
          <w:rFonts w:ascii="標楷體" w:eastAsia="標楷體" w:hAnsi="標楷體" w:hint="eastAsia"/>
          <w:sz w:val="24"/>
          <w:szCs w:val="24"/>
        </w:rPr>
        <w:t>知會義務：當事人有下列情事者，家長或監護人有告知晤談人員之義務，以利晤談人員提供適當有效的協助：(1)曾罹患精神疾病或正在服藥者。（2）有自殺或自傷之企圖、計畫或經歷者。（3）目前正使用其他相關諮詢資源者</w:t>
      </w:r>
      <w:r w:rsidRPr="00AB3337">
        <w:rPr>
          <w:rFonts w:ascii="標楷體" w:eastAsia="標楷體" w:hAnsi="標楷體" w:hint="eastAsia"/>
        </w:rPr>
        <w:t>。</w:t>
      </w:r>
    </w:p>
    <w:p w:rsidR="00C95508" w:rsidRDefault="00C95508" w:rsidP="00C95508">
      <w:pPr>
        <w:adjustRightInd w:val="0"/>
        <w:snapToGrid w:val="0"/>
        <w:spacing w:after="100" w:afterAutospacing="1"/>
        <w:ind w:firstLineChars="192" w:firstLine="538"/>
        <w:jc w:val="both"/>
        <w:rPr>
          <w:rFonts w:ascii="標楷體" w:eastAsia="標楷體" w:hAnsi="標楷體"/>
          <w:b/>
          <w:sz w:val="28"/>
        </w:rPr>
      </w:pPr>
    </w:p>
    <w:p w:rsidR="00C95508" w:rsidRPr="00506594" w:rsidRDefault="00C95508" w:rsidP="00C95508">
      <w:pPr>
        <w:adjustRightInd w:val="0"/>
        <w:snapToGrid w:val="0"/>
        <w:spacing w:after="100" w:afterAutospacing="1"/>
        <w:ind w:firstLineChars="192" w:firstLine="538"/>
        <w:jc w:val="both"/>
        <w:rPr>
          <w:rFonts w:ascii="標楷體" w:eastAsia="標楷體" w:hAnsi="標楷體"/>
          <w:b/>
          <w:sz w:val="28"/>
        </w:rPr>
      </w:pPr>
      <w:r w:rsidRPr="00506594">
        <w:rPr>
          <w:rFonts w:ascii="標楷體" w:eastAsia="標楷體" w:hAnsi="標楷體" w:hint="eastAsia"/>
          <w:b/>
          <w:sz w:val="28"/>
        </w:rPr>
        <w:t>本人已詳讀上述規定，願意確實遵守，並同意子女接受本項晤談服務。</w:t>
      </w:r>
    </w:p>
    <w:p w:rsidR="00C95508" w:rsidRPr="00506594" w:rsidRDefault="00C95508" w:rsidP="00C95508">
      <w:pPr>
        <w:adjustRightInd w:val="0"/>
        <w:snapToGrid w:val="0"/>
        <w:spacing w:after="100" w:afterAutospacing="1"/>
        <w:ind w:firstLineChars="192" w:firstLine="538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子女就讀學校：嘉</w:t>
      </w:r>
      <w:r>
        <w:rPr>
          <w:rFonts w:ascii="標楷體" w:eastAsia="標楷體" w:hAnsi="標楷體"/>
          <w:b/>
          <w:sz w:val="28"/>
        </w:rPr>
        <w:t>義縣民雄</w:t>
      </w:r>
      <w:r w:rsidRPr="00506594">
        <w:rPr>
          <w:rFonts w:ascii="標楷體" w:eastAsia="標楷體" w:hAnsi="標楷體" w:hint="eastAsia"/>
          <w:b/>
          <w:sz w:val="28"/>
        </w:rPr>
        <w:t>國小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　　</w:t>
      </w:r>
      <w:r w:rsidRPr="00506594">
        <w:rPr>
          <w:rFonts w:ascii="標楷體" w:eastAsia="標楷體" w:hAnsi="標楷體" w:hint="eastAsia"/>
          <w:b/>
          <w:sz w:val="28"/>
        </w:rPr>
        <w:t>年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　　</w:t>
      </w:r>
      <w:r w:rsidRPr="00506594">
        <w:rPr>
          <w:rFonts w:ascii="標楷體" w:eastAsia="標楷體" w:hAnsi="標楷體" w:hint="eastAsia"/>
          <w:b/>
          <w:sz w:val="28"/>
        </w:rPr>
        <w:t>班　姓名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　　　　 　</w:t>
      </w:r>
    </w:p>
    <w:p w:rsidR="00C95508" w:rsidRDefault="00C95508" w:rsidP="00C95508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b/>
          <w:sz w:val="28"/>
        </w:rPr>
      </w:pPr>
      <w:r w:rsidRPr="00506594">
        <w:rPr>
          <w:rFonts w:ascii="標楷體" w:eastAsia="標楷體" w:hAnsi="標楷體" w:hint="eastAsia"/>
          <w:b/>
          <w:sz w:val="28"/>
        </w:rPr>
        <w:t>學生家長簽名：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               </w:t>
      </w:r>
      <w:r w:rsidRPr="00506594">
        <w:rPr>
          <w:rFonts w:ascii="標楷體" w:eastAsia="標楷體" w:hAnsi="標楷體" w:hint="eastAsia"/>
          <w:b/>
          <w:sz w:val="28"/>
        </w:rPr>
        <w:t xml:space="preserve"> 於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Pr="00506594">
        <w:rPr>
          <w:rFonts w:ascii="標楷體" w:eastAsia="標楷體" w:hAnsi="標楷體" w:hint="eastAsia"/>
          <w:b/>
          <w:sz w:val="28"/>
        </w:rPr>
        <w:t>年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506594">
        <w:rPr>
          <w:rFonts w:ascii="標楷體" w:eastAsia="標楷體" w:hAnsi="標楷體" w:hint="eastAsia"/>
          <w:b/>
          <w:sz w:val="28"/>
        </w:rPr>
        <w:t>月</w:t>
      </w:r>
      <w:r w:rsidRPr="00506594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506594">
        <w:rPr>
          <w:rFonts w:ascii="標楷體" w:eastAsia="標楷體" w:hAnsi="標楷體" w:hint="eastAsia"/>
          <w:b/>
          <w:sz w:val="28"/>
        </w:rPr>
        <w:t>日</w:t>
      </w:r>
    </w:p>
    <w:p w:rsidR="00C95508" w:rsidRPr="00C95508" w:rsidRDefault="00C95508" w:rsidP="00C95508">
      <w:pPr>
        <w:adjustRightInd w:val="0"/>
        <w:snapToGrid w:val="0"/>
        <w:spacing w:after="100" w:afterAutospacing="1"/>
        <w:jc w:val="center"/>
        <w:rPr>
          <w:rFonts w:ascii="標楷體" w:eastAsia="標楷體" w:hAnsi="標楷體" w:hint="eastAsia"/>
        </w:rPr>
      </w:pPr>
      <w:r w:rsidRPr="00506594">
        <w:rPr>
          <w:rFonts w:ascii="標楷體" w:eastAsia="標楷體" w:hAnsi="標楷體" w:hint="eastAsia"/>
        </w:rPr>
        <w:t>～本同意書經家長簽署後，由學校存查～</w:t>
      </w:r>
      <w:bookmarkStart w:id="0" w:name="_GoBack"/>
      <w:bookmarkEnd w:id="0"/>
    </w:p>
    <w:sectPr w:rsidR="00C95508" w:rsidRPr="00C95508">
      <w:type w:val="continuous"/>
      <w:pgSz w:w="11906" w:h="16838"/>
      <w:pgMar w:top="720" w:right="907" w:bottom="539" w:left="907" w:header="284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93" w:rsidRDefault="00CF1293">
      <w:r>
        <w:separator/>
      </w:r>
    </w:p>
  </w:endnote>
  <w:endnote w:type="continuationSeparator" w:id="0">
    <w:p w:rsidR="00CF1293" w:rsidRDefault="00CF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FC" w:rsidRDefault="000E08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0E08FC" w:rsidRDefault="000E08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FC" w:rsidRDefault="000E08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C95508">
      <w:rPr>
        <w:rFonts w:eastAsia="Times New Roman"/>
        <w:noProof/>
        <w:color w:val="000000"/>
      </w:rPr>
      <w:t>5</w:t>
    </w:r>
    <w:r>
      <w:rPr>
        <w:color w:val="000000"/>
      </w:rPr>
      <w:fldChar w:fldCharType="end"/>
    </w:r>
  </w:p>
  <w:p w:rsidR="000E08FC" w:rsidRDefault="000E08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93" w:rsidRDefault="00CF1293">
      <w:r>
        <w:separator/>
      </w:r>
    </w:p>
  </w:footnote>
  <w:footnote w:type="continuationSeparator" w:id="0">
    <w:p w:rsidR="00CF1293" w:rsidRDefault="00CF1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FC" w:rsidRDefault="000E08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83A"/>
    <w:multiLevelType w:val="hybridMultilevel"/>
    <w:tmpl w:val="E27C3FF2"/>
    <w:lvl w:ilvl="0" w:tplc="18F4A7F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F8F942">
      <w:start w:val="1"/>
      <w:numFmt w:val="taiwaneseCountingThousand"/>
      <w:lvlText w:val="%2、"/>
      <w:lvlJc w:val="left"/>
      <w:pPr>
        <w:tabs>
          <w:tab w:val="num" w:pos="945"/>
        </w:tabs>
        <w:ind w:left="945" w:hanging="465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2028E4"/>
    <w:multiLevelType w:val="hybridMultilevel"/>
    <w:tmpl w:val="445A90A6"/>
    <w:lvl w:ilvl="0" w:tplc="AEF8F942">
      <w:start w:val="1"/>
      <w:numFmt w:val="taiwaneseCountingThousand"/>
      <w:lvlText w:val="%1、"/>
      <w:lvlJc w:val="left"/>
      <w:pPr>
        <w:tabs>
          <w:tab w:val="num" w:pos="1005"/>
        </w:tabs>
        <w:ind w:left="1005" w:hanging="465"/>
      </w:pPr>
      <w:rPr>
        <w:rFonts w:eastAsia="標楷體" w:hint="eastAsia"/>
      </w:rPr>
    </w:lvl>
    <w:lvl w:ilvl="1" w:tplc="18F4A7F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CC3874"/>
    <w:multiLevelType w:val="multilevel"/>
    <w:tmpl w:val="D1CC34E0"/>
    <w:lvl w:ilvl="0">
      <w:start w:val="1"/>
      <w:numFmt w:val="decimal"/>
      <w:lvlText w:val="(%1)"/>
      <w:lvlJc w:val="left"/>
      <w:pPr>
        <w:ind w:left="1230" w:hanging="39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0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vertAlign w:val="baseline"/>
      </w:rPr>
    </w:lvl>
  </w:abstractNum>
  <w:abstractNum w:abstractNumId="3" w15:restartNumberingAfterBreak="0">
    <w:nsid w:val="3EFA49E8"/>
    <w:multiLevelType w:val="hybridMultilevel"/>
    <w:tmpl w:val="6ACA68AC"/>
    <w:lvl w:ilvl="0" w:tplc="455E85B2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E92542"/>
    <w:multiLevelType w:val="multilevel"/>
    <w:tmpl w:val="0264F706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標楷體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7"/>
    <w:rsid w:val="000376B6"/>
    <w:rsid w:val="00051E9A"/>
    <w:rsid w:val="00053B39"/>
    <w:rsid w:val="000D7AF0"/>
    <w:rsid w:val="000E08FC"/>
    <w:rsid w:val="00106881"/>
    <w:rsid w:val="00111FD3"/>
    <w:rsid w:val="0015780C"/>
    <w:rsid w:val="00177B0E"/>
    <w:rsid w:val="00195A92"/>
    <w:rsid w:val="00210FDE"/>
    <w:rsid w:val="0022289F"/>
    <w:rsid w:val="00254714"/>
    <w:rsid w:val="0026639D"/>
    <w:rsid w:val="00290C17"/>
    <w:rsid w:val="002B3B15"/>
    <w:rsid w:val="00300880"/>
    <w:rsid w:val="003802EE"/>
    <w:rsid w:val="003815D5"/>
    <w:rsid w:val="00396CCE"/>
    <w:rsid w:val="003F2A28"/>
    <w:rsid w:val="00400B87"/>
    <w:rsid w:val="0042512D"/>
    <w:rsid w:val="00430D0F"/>
    <w:rsid w:val="00432098"/>
    <w:rsid w:val="00434ADC"/>
    <w:rsid w:val="00441DFC"/>
    <w:rsid w:val="00456A71"/>
    <w:rsid w:val="0047457F"/>
    <w:rsid w:val="004907A3"/>
    <w:rsid w:val="004C5F79"/>
    <w:rsid w:val="00520B2C"/>
    <w:rsid w:val="00541DE0"/>
    <w:rsid w:val="00543584"/>
    <w:rsid w:val="00563CC5"/>
    <w:rsid w:val="005C293C"/>
    <w:rsid w:val="005D214C"/>
    <w:rsid w:val="006068E7"/>
    <w:rsid w:val="006075F1"/>
    <w:rsid w:val="00617D5A"/>
    <w:rsid w:val="0068537A"/>
    <w:rsid w:val="008034F0"/>
    <w:rsid w:val="00837AC9"/>
    <w:rsid w:val="008534C4"/>
    <w:rsid w:val="00854B1C"/>
    <w:rsid w:val="008C016D"/>
    <w:rsid w:val="00906615"/>
    <w:rsid w:val="00A11D9E"/>
    <w:rsid w:val="00A42352"/>
    <w:rsid w:val="00A56D10"/>
    <w:rsid w:val="00A749E7"/>
    <w:rsid w:val="00A92430"/>
    <w:rsid w:val="00AA4352"/>
    <w:rsid w:val="00AB4742"/>
    <w:rsid w:val="00B147AB"/>
    <w:rsid w:val="00B21D56"/>
    <w:rsid w:val="00BB59D3"/>
    <w:rsid w:val="00C460A7"/>
    <w:rsid w:val="00C648E9"/>
    <w:rsid w:val="00C72E86"/>
    <w:rsid w:val="00C90FEA"/>
    <w:rsid w:val="00C95508"/>
    <w:rsid w:val="00CB404B"/>
    <w:rsid w:val="00CB7D72"/>
    <w:rsid w:val="00CD60DC"/>
    <w:rsid w:val="00CF1293"/>
    <w:rsid w:val="00D201E7"/>
    <w:rsid w:val="00D746F3"/>
    <w:rsid w:val="00D858C3"/>
    <w:rsid w:val="00D9751F"/>
    <w:rsid w:val="00DF3CEC"/>
    <w:rsid w:val="00DF7531"/>
    <w:rsid w:val="00E67443"/>
    <w:rsid w:val="00EE5EDE"/>
    <w:rsid w:val="00EE6E5F"/>
    <w:rsid w:val="00F16A87"/>
    <w:rsid w:val="00F34D20"/>
    <w:rsid w:val="00FD527F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EFC11A"/>
  <w15:docId w15:val="{30E27B57-C6FB-4CDE-90C0-43614979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a">
    <w:name w:val="header"/>
    <w:basedOn w:val="a"/>
    <w:link w:val="ab"/>
    <w:uiPriority w:val="99"/>
    <w:unhideWhenUsed/>
    <w:rsid w:val="00C72E86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C72E86"/>
  </w:style>
  <w:style w:type="paragraph" w:styleId="ac">
    <w:name w:val="footer"/>
    <w:basedOn w:val="a"/>
    <w:link w:val="ad"/>
    <w:uiPriority w:val="99"/>
    <w:unhideWhenUsed/>
    <w:rsid w:val="00C72E86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C72E86"/>
  </w:style>
  <w:style w:type="paragraph" w:styleId="ae">
    <w:name w:val="List Paragraph"/>
    <w:basedOn w:val="a"/>
    <w:uiPriority w:val="34"/>
    <w:qFormat/>
    <w:rsid w:val="00CB404B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3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F2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550</Words>
  <Characters>3138</Characters>
  <Application>Microsoft Office Word</Application>
  <DocSecurity>0</DocSecurity>
  <Lines>26</Lines>
  <Paragraphs>7</Paragraphs>
  <ScaleCrop>false</ScaleCrop>
  <Company>Home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2</cp:revision>
  <cp:lastPrinted>2020-09-29T05:44:00Z</cp:lastPrinted>
  <dcterms:created xsi:type="dcterms:W3CDTF">2023-10-20T07:51:00Z</dcterms:created>
  <dcterms:modified xsi:type="dcterms:W3CDTF">2023-10-20T07:51:00Z</dcterms:modified>
</cp:coreProperties>
</file>